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611" w:rsidRDefault="00F56611">
      <w:pPr>
        <w:pStyle w:val="Corpotesto"/>
        <w:rPr>
          <w:rFonts w:ascii="Times New Roman"/>
          <w:sz w:val="20"/>
        </w:rPr>
      </w:pPr>
    </w:p>
    <w:p w:rsidR="00F56611" w:rsidRDefault="00F56611">
      <w:pPr>
        <w:pStyle w:val="Corpotesto"/>
        <w:spacing w:before="6"/>
        <w:rPr>
          <w:rFonts w:ascii="Times New Roman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0"/>
        <w:gridCol w:w="3300"/>
        <w:gridCol w:w="6510"/>
      </w:tblGrid>
      <w:tr w:rsidR="00F56611">
        <w:trPr>
          <w:trHeight w:val="855"/>
        </w:trPr>
        <w:tc>
          <w:tcPr>
            <w:tcW w:w="4260" w:type="dxa"/>
          </w:tcPr>
          <w:p w:rsidR="00F56611" w:rsidRDefault="00002C38">
            <w:pPr>
              <w:pStyle w:val="TableParagraph"/>
              <w:spacing w:line="178" w:lineRule="exac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LIVELLI</w:t>
            </w:r>
          </w:p>
          <w:p w:rsidR="00F56611" w:rsidRDefault="00F56611">
            <w:pPr>
              <w:pStyle w:val="TableParagraph"/>
              <w:spacing w:before="7"/>
              <w:ind w:left="0"/>
              <w:rPr>
                <w:rFonts w:ascii="Times New Roman"/>
                <w:sz w:val="15"/>
              </w:rPr>
            </w:pPr>
          </w:p>
          <w:p w:rsidR="00F56611" w:rsidRDefault="00002C38">
            <w:pPr>
              <w:pStyle w:val="TableParagraph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Classe prima- SCUOLA PRIMARIA</w:t>
            </w:r>
          </w:p>
        </w:tc>
        <w:tc>
          <w:tcPr>
            <w:tcW w:w="3300" w:type="dxa"/>
          </w:tcPr>
          <w:p w:rsidR="00F56611" w:rsidRDefault="00002C38">
            <w:pPr>
              <w:pStyle w:val="TableParagraph"/>
              <w:spacing w:line="178" w:lineRule="exac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INDICATORI</w:t>
            </w:r>
          </w:p>
          <w:p w:rsidR="00F56611" w:rsidRDefault="00F56611">
            <w:pPr>
              <w:pStyle w:val="TableParagraph"/>
              <w:spacing w:before="10"/>
              <w:ind w:left="0"/>
              <w:rPr>
                <w:rFonts w:ascii="Times New Roman"/>
                <w:sz w:val="14"/>
              </w:rPr>
            </w:pPr>
          </w:p>
          <w:p w:rsidR="00F56611" w:rsidRDefault="00002C38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Competenze di cittadinanza</w:t>
            </w:r>
          </w:p>
        </w:tc>
        <w:tc>
          <w:tcPr>
            <w:tcW w:w="6510" w:type="dxa"/>
          </w:tcPr>
          <w:p w:rsidR="00F56611" w:rsidRDefault="00002C38">
            <w:pPr>
              <w:pStyle w:val="TableParagraph"/>
              <w:spacing w:line="178" w:lineRule="exac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DESCRITTORI</w:t>
            </w:r>
          </w:p>
        </w:tc>
      </w:tr>
      <w:tr w:rsidR="00F56611">
        <w:trPr>
          <w:trHeight w:val="2055"/>
        </w:trPr>
        <w:tc>
          <w:tcPr>
            <w:tcW w:w="4260" w:type="dxa"/>
          </w:tcPr>
          <w:p w:rsidR="00F56611" w:rsidRDefault="00F56611">
            <w:pPr>
              <w:pStyle w:val="TableParagraph"/>
              <w:spacing w:line="289" w:lineRule="exact"/>
              <w:rPr>
                <w:sz w:val="24"/>
              </w:rPr>
            </w:pPr>
          </w:p>
          <w:p w:rsidR="00F56611" w:rsidRDefault="00BF1ED0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Avanzato</w:t>
            </w:r>
          </w:p>
        </w:tc>
        <w:tc>
          <w:tcPr>
            <w:tcW w:w="3300" w:type="dxa"/>
          </w:tcPr>
          <w:p w:rsidR="00F56611" w:rsidRDefault="00002C38">
            <w:pPr>
              <w:pStyle w:val="TableParagraph"/>
              <w:spacing w:line="249" w:lineRule="auto"/>
              <w:ind w:right="979"/>
              <w:rPr>
                <w:sz w:val="20"/>
              </w:rPr>
            </w:pPr>
            <w:r>
              <w:rPr>
                <w:sz w:val="20"/>
              </w:rPr>
              <w:t>Agire in modo autonomo e responsabile</w:t>
            </w:r>
          </w:p>
        </w:tc>
        <w:tc>
          <w:tcPr>
            <w:tcW w:w="6510" w:type="dxa"/>
          </w:tcPr>
          <w:p w:rsidR="00F56611" w:rsidRDefault="00002C38">
            <w:pPr>
              <w:pStyle w:val="TableParagraph"/>
              <w:spacing w:line="261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L’alunna/o è ben integrata/o nel gruppo classe, vive con serenità l’esperienza scolastica, ha cura di sé, rispetta il proprio materiale e quello della scuola. Sa riconoscere e controllare </w:t>
            </w:r>
            <w:r>
              <w:rPr>
                <w:spacing w:val="-6"/>
                <w:sz w:val="24"/>
              </w:rPr>
              <w:t xml:space="preserve">le </w:t>
            </w:r>
            <w:r>
              <w:rPr>
                <w:sz w:val="24"/>
              </w:rPr>
              <w:t>proprie emozioni e comprende la necessità di risolvere i conflitti con il dialogo e il confronto. Conosce e rispetta le regole della vita della vita scolastica.</w:t>
            </w:r>
          </w:p>
        </w:tc>
      </w:tr>
      <w:tr w:rsidR="00F56611">
        <w:trPr>
          <w:trHeight w:val="1935"/>
        </w:trPr>
        <w:tc>
          <w:tcPr>
            <w:tcW w:w="4260" w:type="dxa"/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300" w:type="dxa"/>
          </w:tcPr>
          <w:p w:rsidR="00F56611" w:rsidRDefault="00F5661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F56611" w:rsidRDefault="00002C38">
            <w:pPr>
              <w:pStyle w:val="TableParagraph"/>
              <w:spacing w:before="179"/>
              <w:rPr>
                <w:sz w:val="20"/>
              </w:rPr>
            </w:pPr>
            <w:r>
              <w:rPr>
                <w:sz w:val="20"/>
              </w:rPr>
              <w:t>Collaborare e partecipare</w:t>
            </w:r>
          </w:p>
        </w:tc>
        <w:tc>
          <w:tcPr>
            <w:tcW w:w="6510" w:type="dxa"/>
          </w:tcPr>
          <w:p w:rsidR="00F56611" w:rsidRDefault="00002C38">
            <w:pPr>
              <w:pStyle w:val="TableParagraph"/>
              <w:spacing w:line="261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Partecipa attivamente alla vita della classe e si impegna con costanza. Durante le attività di gioco dimostra autonomia e rispetta il proprio turno; si relaziona in modo positivo collaborando sia con i compagni che con gli adulti.</w:t>
            </w:r>
          </w:p>
        </w:tc>
      </w:tr>
      <w:tr w:rsidR="00F56611">
        <w:trPr>
          <w:trHeight w:val="2370"/>
        </w:trPr>
        <w:tc>
          <w:tcPr>
            <w:tcW w:w="4260" w:type="dxa"/>
          </w:tcPr>
          <w:p w:rsidR="00F56611" w:rsidRDefault="00F56611">
            <w:pPr>
              <w:pStyle w:val="TableParagraph"/>
              <w:spacing w:line="289" w:lineRule="exact"/>
              <w:rPr>
                <w:sz w:val="24"/>
              </w:rPr>
            </w:pPr>
          </w:p>
          <w:p w:rsidR="00F56611" w:rsidRDefault="00BF1ED0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Intermedio</w:t>
            </w:r>
          </w:p>
        </w:tc>
        <w:tc>
          <w:tcPr>
            <w:tcW w:w="3300" w:type="dxa"/>
          </w:tcPr>
          <w:p w:rsidR="00F56611" w:rsidRDefault="00002C38">
            <w:pPr>
              <w:pStyle w:val="TableParagraph"/>
              <w:spacing w:line="249" w:lineRule="auto"/>
              <w:ind w:right="979"/>
              <w:rPr>
                <w:sz w:val="20"/>
              </w:rPr>
            </w:pPr>
            <w:r>
              <w:rPr>
                <w:sz w:val="20"/>
              </w:rPr>
              <w:t>Agire in modo autonomo e responsabile</w:t>
            </w:r>
          </w:p>
        </w:tc>
        <w:tc>
          <w:tcPr>
            <w:tcW w:w="6510" w:type="dxa"/>
          </w:tcPr>
          <w:p w:rsidR="00F56611" w:rsidRDefault="00002C38">
            <w:pPr>
              <w:pStyle w:val="TableParagraph"/>
              <w:spacing w:line="261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L’alunna/o è ben integrata nel gruppo classe, ha cura di sé e del proprio materiale. Riconosce le proprie e altrui emozioni e comprende l’importanza di regole condivise per la gestione della vita comunitaria.</w:t>
            </w:r>
          </w:p>
        </w:tc>
      </w:tr>
      <w:tr w:rsidR="00F56611">
        <w:trPr>
          <w:trHeight w:val="1695"/>
        </w:trPr>
        <w:tc>
          <w:tcPr>
            <w:tcW w:w="4260" w:type="dxa"/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300" w:type="dxa"/>
          </w:tcPr>
          <w:p w:rsidR="00F56611" w:rsidRDefault="00002C38"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Collaborare e partecipare</w:t>
            </w:r>
          </w:p>
        </w:tc>
        <w:tc>
          <w:tcPr>
            <w:tcW w:w="6510" w:type="dxa"/>
          </w:tcPr>
          <w:p w:rsidR="00F56611" w:rsidRDefault="00002C38">
            <w:pPr>
              <w:pStyle w:val="TableParagraph"/>
              <w:spacing w:line="264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Partecipa alla vita della classe, si impegna con costanza nelle varie attività proposte. Si relaziona in modo positivo con i compagni e gli adulti.</w:t>
            </w:r>
          </w:p>
        </w:tc>
      </w:tr>
    </w:tbl>
    <w:p w:rsidR="00F56611" w:rsidRDefault="00F56611">
      <w:pPr>
        <w:spacing w:line="264" w:lineRule="auto"/>
        <w:jc w:val="both"/>
        <w:rPr>
          <w:sz w:val="24"/>
        </w:rPr>
        <w:sectPr w:rsidR="00F56611">
          <w:headerReference w:type="default" r:id="rId7"/>
          <w:type w:val="continuous"/>
          <w:pgSz w:w="16860" w:h="11920" w:orient="landscape"/>
          <w:pgMar w:top="1180" w:right="1240" w:bottom="280" w:left="1200" w:header="970" w:footer="720" w:gutter="0"/>
          <w:cols w:space="720"/>
        </w:sectPr>
      </w:pPr>
    </w:p>
    <w:p w:rsidR="00F56611" w:rsidRDefault="00F56611">
      <w:pPr>
        <w:pStyle w:val="Corpotesto"/>
        <w:spacing w:before="5"/>
        <w:rPr>
          <w:rFonts w:ascii="Times New Roman"/>
          <w:sz w:val="22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0"/>
        <w:gridCol w:w="3300"/>
        <w:gridCol w:w="6510"/>
        <w:gridCol w:w="105"/>
      </w:tblGrid>
      <w:tr w:rsidR="00F56611">
        <w:trPr>
          <w:trHeight w:val="1740"/>
        </w:trPr>
        <w:tc>
          <w:tcPr>
            <w:tcW w:w="4260" w:type="dxa"/>
          </w:tcPr>
          <w:p w:rsidR="00F56611" w:rsidRDefault="00BF1ED0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3300" w:type="dxa"/>
          </w:tcPr>
          <w:p w:rsidR="00F56611" w:rsidRDefault="00002C38">
            <w:pPr>
              <w:pStyle w:val="TableParagraph"/>
              <w:tabs>
                <w:tab w:val="left" w:pos="799"/>
                <w:tab w:val="left" w:pos="1219"/>
                <w:tab w:val="left" w:pos="1965"/>
                <w:tab w:val="left" w:pos="3084"/>
              </w:tabs>
              <w:spacing w:before="4" w:line="249" w:lineRule="auto"/>
              <w:ind w:right="99"/>
              <w:rPr>
                <w:sz w:val="20"/>
              </w:rPr>
            </w:pPr>
            <w:r>
              <w:rPr>
                <w:sz w:val="20"/>
              </w:rPr>
              <w:t>Agire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  <w:t>modo</w:t>
            </w:r>
            <w:r>
              <w:rPr>
                <w:sz w:val="20"/>
              </w:rPr>
              <w:tab/>
              <w:t>autonomo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 xml:space="preserve">e </w:t>
            </w:r>
            <w:r>
              <w:rPr>
                <w:sz w:val="20"/>
              </w:rPr>
              <w:t>responsabile</w:t>
            </w:r>
          </w:p>
        </w:tc>
        <w:tc>
          <w:tcPr>
            <w:tcW w:w="6510" w:type="dxa"/>
          </w:tcPr>
          <w:p w:rsidR="00F56611" w:rsidRDefault="00002C38">
            <w:pPr>
              <w:pStyle w:val="TableParagraph"/>
              <w:spacing w:line="261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L’alunna/o comprende la necessità di regole condivise ma non sempre le rispetta. Si sta avviando verso un maggiore controllo delle proprie emozioni; a volte va richiamata/o all’assunzione di un comportamento corretto e ad una maggiore cura del proprio e altrui materiale.</w:t>
            </w:r>
          </w:p>
        </w:tc>
        <w:tc>
          <w:tcPr>
            <w:tcW w:w="105" w:type="dxa"/>
            <w:tcBorders>
              <w:top w:val="nil"/>
              <w:bottom w:val="nil"/>
              <w:right w:val="nil"/>
            </w:tcBorders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56611">
        <w:trPr>
          <w:trHeight w:val="1110"/>
        </w:trPr>
        <w:tc>
          <w:tcPr>
            <w:tcW w:w="4260" w:type="dxa"/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300" w:type="dxa"/>
          </w:tcPr>
          <w:p w:rsidR="00F56611" w:rsidRDefault="00002C38"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Collaborare e partecipare</w:t>
            </w:r>
          </w:p>
        </w:tc>
        <w:tc>
          <w:tcPr>
            <w:tcW w:w="6510" w:type="dxa"/>
          </w:tcPr>
          <w:p w:rsidR="00F56611" w:rsidRDefault="00002C38">
            <w:pPr>
              <w:pStyle w:val="TableParagraph"/>
              <w:spacing w:line="264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Partecipa con impegno discontinuo, non sempre collabora durante le varie attività e a volte ha bisogno della mediazione dell’adulto nell’interazione con i compagni.</w:t>
            </w:r>
          </w:p>
        </w:tc>
        <w:tc>
          <w:tcPr>
            <w:tcW w:w="105" w:type="dxa"/>
            <w:tcBorders>
              <w:top w:val="nil"/>
              <w:right w:val="nil"/>
            </w:tcBorders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56611">
        <w:trPr>
          <w:trHeight w:val="1425"/>
        </w:trPr>
        <w:tc>
          <w:tcPr>
            <w:tcW w:w="4260" w:type="dxa"/>
          </w:tcPr>
          <w:p w:rsidR="00F56611" w:rsidRDefault="00F56611">
            <w:pPr>
              <w:pStyle w:val="TableParagraph"/>
              <w:spacing w:before="11"/>
              <w:rPr>
                <w:sz w:val="24"/>
              </w:rPr>
            </w:pPr>
          </w:p>
          <w:p w:rsidR="00F56611" w:rsidRDefault="00002C38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 xml:space="preserve">In </w:t>
            </w:r>
            <w:r w:rsidR="00BF1ED0">
              <w:rPr>
                <w:sz w:val="24"/>
              </w:rPr>
              <w:t>via di prima acquisizione</w:t>
            </w:r>
            <w:bookmarkStart w:id="0" w:name="_GoBack"/>
            <w:bookmarkEnd w:id="0"/>
          </w:p>
        </w:tc>
        <w:tc>
          <w:tcPr>
            <w:tcW w:w="3300" w:type="dxa"/>
          </w:tcPr>
          <w:p w:rsidR="00F56611" w:rsidRDefault="00002C38">
            <w:pPr>
              <w:pStyle w:val="TableParagraph"/>
              <w:spacing w:line="271" w:lineRule="auto"/>
              <w:ind w:right="543"/>
              <w:rPr>
                <w:sz w:val="24"/>
              </w:rPr>
            </w:pPr>
            <w:r>
              <w:rPr>
                <w:sz w:val="24"/>
              </w:rPr>
              <w:t>Agire in modo autonomo e responsabile</w:t>
            </w:r>
          </w:p>
        </w:tc>
        <w:tc>
          <w:tcPr>
            <w:tcW w:w="6615" w:type="dxa"/>
            <w:gridSpan w:val="2"/>
          </w:tcPr>
          <w:p w:rsidR="00F56611" w:rsidRDefault="00002C38">
            <w:pPr>
              <w:pStyle w:val="TableParagraph"/>
              <w:spacing w:line="261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L’alunna/o non rispetta le regole, ha poca cura dell’ambiente e del materiale scolastico; nonostante i continui richiami, fa fatica ad assumere comportamenti adeguati nelle diverse situazioni della vita della classe.</w:t>
            </w:r>
          </w:p>
        </w:tc>
      </w:tr>
      <w:tr w:rsidR="00F56611">
        <w:trPr>
          <w:trHeight w:val="1110"/>
        </w:trPr>
        <w:tc>
          <w:tcPr>
            <w:tcW w:w="4260" w:type="dxa"/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300" w:type="dxa"/>
          </w:tcPr>
          <w:p w:rsidR="00F56611" w:rsidRDefault="00002C38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Collaborare e partecipare</w:t>
            </w:r>
          </w:p>
        </w:tc>
        <w:tc>
          <w:tcPr>
            <w:tcW w:w="6615" w:type="dxa"/>
            <w:gridSpan w:val="2"/>
          </w:tcPr>
          <w:p w:rsidR="00F56611" w:rsidRDefault="00002C38">
            <w:pPr>
              <w:pStyle w:val="TableParagraph"/>
              <w:spacing w:line="264" w:lineRule="auto"/>
              <w:ind w:right="209"/>
              <w:rPr>
                <w:sz w:val="24"/>
              </w:rPr>
            </w:pPr>
            <w:r>
              <w:rPr>
                <w:sz w:val="24"/>
              </w:rPr>
              <w:t>Partecipa con impegno discontinuo; va guidato a relazionarsi e a collaborare con i compagni, a controllare le proprie reazioni e a riflettere sulle conseguenze del proprio operato.</w:t>
            </w:r>
          </w:p>
        </w:tc>
      </w:tr>
      <w:tr w:rsidR="00F56611">
        <w:trPr>
          <w:trHeight w:val="450"/>
        </w:trPr>
        <w:tc>
          <w:tcPr>
            <w:tcW w:w="4260" w:type="dxa"/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300" w:type="dxa"/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615" w:type="dxa"/>
            <w:gridSpan w:val="2"/>
          </w:tcPr>
          <w:p w:rsidR="00F56611" w:rsidRDefault="00F56611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:rsidR="00F56611" w:rsidRDefault="00F56611">
      <w:pPr>
        <w:pStyle w:val="Corpotesto"/>
        <w:rPr>
          <w:rFonts w:ascii="Times New Roman"/>
          <w:sz w:val="20"/>
        </w:rPr>
      </w:pPr>
    </w:p>
    <w:p w:rsidR="00F56611" w:rsidRDefault="00F56611">
      <w:pPr>
        <w:pStyle w:val="Corpotesto"/>
        <w:rPr>
          <w:rFonts w:ascii="Times New Roman"/>
          <w:sz w:val="20"/>
        </w:rPr>
      </w:pPr>
    </w:p>
    <w:p w:rsidR="00F56611" w:rsidRDefault="00F56611">
      <w:pPr>
        <w:sectPr w:rsidR="00F56611">
          <w:pgSz w:w="16860" w:h="11920" w:orient="landscape"/>
          <w:pgMar w:top="1180" w:right="1240" w:bottom="280" w:left="1200" w:header="970" w:footer="0" w:gutter="0"/>
          <w:cols w:space="720"/>
        </w:sectPr>
      </w:pPr>
    </w:p>
    <w:p w:rsidR="00F56611" w:rsidRDefault="00F56611">
      <w:pPr>
        <w:pStyle w:val="Corpotesto"/>
        <w:spacing w:before="4"/>
        <w:rPr>
          <w:sz w:val="16"/>
        </w:rPr>
      </w:pPr>
    </w:p>
    <w:sectPr w:rsidR="00F56611">
      <w:pgSz w:w="16860" w:h="11920" w:orient="landscape"/>
      <w:pgMar w:top="1180" w:right="1240" w:bottom="280" w:left="1200" w:header="9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C38" w:rsidRDefault="00002C38">
      <w:r>
        <w:separator/>
      </w:r>
    </w:p>
  </w:endnote>
  <w:endnote w:type="continuationSeparator" w:id="0">
    <w:p w:rsidR="00002C38" w:rsidRDefault="0000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C38" w:rsidRDefault="00002C38">
      <w:r>
        <w:separator/>
      </w:r>
    </w:p>
  </w:footnote>
  <w:footnote w:type="continuationSeparator" w:id="0">
    <w:p w:rsidR="00002C38" w:rsidRDefault="00002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611" w:rsidRDefault="00BF1ED0">
    <w:pPr>
      <w:pStyle w:val="Corpotesto"/>
      <w:spacing w:line="14" w:lineRule="auto"/>
      <w:rPr>
        <w:sz w:val="20"/>
      </w:rPr>
    </w:pPr>
    <w:r>
      <w:pict>
        <v:rect id="_x0000_s2049" style="position:absolute;margin-left:70.5pt;margin-top:55.5pt;width:714.75pt;height:3pt;z-index:-251658752;mso-position-horizontal-relative:page;mso-position-vertical-relative:page" fillcolor="#813b0a" stroked="f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670BD"/>
    <w:multiLevelType w:val="hybridMultilevel"/>
    <w:tmpl w:val="86DACD92"/>
    <w:lvl w:ilvl="0" w:tplc="D18EC93E">
      <w:numFmt w:val="bullet"/>
      <w:lvlText w:val="•"/>
      <w:lvlJc w:val="left"/>
      <w:pPr>
        <w:ind w:left="936" w:hanging="360"/>
      </w:pPr>
      <w:rPr>
        <w:rFonts w:ascii="Arial" w:eastAsia="Arial" w:hAnsi="Arial" w:cs="Arial" w:hint="default"/>
        <w:w w:val="114"/>
        <w:sz w:val="22"/>
        <w:szCs w:val="22"/>
        <w:lang w:val="it-IT" w:eastAsia="en-US" w:bidi="ar-SA"/>
      </w:rPr>
    </w:lvl>
    <w:lvl w:ilvl="1" w:tplc="ED5696B8">
      <w:numFmt w:val="bullet"/>
      <w:lvlText w:val="•"/>
      <w:lvlJc w:val="left"/>
      <w:pPr>
        <w:ind w:left="2288" w:hanging="360"/>
      </w:pPr>
      <w:rPr>
        <w:rFonts w:hint="default"/>
        <w:lang w:val="it-IT" w:eastAsia="en-US" w:bidi="ar-SA"/>
      </w:rPr>
    </w:lvl>
    <w:lvl w:ilvl="2" w:tplc="9E8C0E3A">
      <w:numFmt w:val="bullet"/>
      <w:lvlText w:val="•"/>
      <w:lvlJc w:val="left"/>
      <w:pPr>
        <w:ind w:left="3636" w:hanging="360"/>
      </w:pPr>
      <w:rPr>
        <w:rFonts w:hint="default"/>
        <w:lang w:val="it-IT" w:eastAsia="en-US" w:bidi="ar-SA"/>
      </w:rPr>
    </w:lvl>
    <w:lvl w:ilvl="3" w:tplc="17988644">
      <w:numFmt w:val="bullet"/>
      <w:lvlText w:val="•"/>
      <w:lvlJc w:val="left"/>
      <w:pPr>
        <w:ind w:left="4984" w:hanging="360"/>
      </w:pPr>
      <w:rPr>
        <w:rFonts w:hint="default"/>
        <w:lang w:val="it-IT" w:eastAsia="en-US" w:bidi="ar-SA"/>
      </w:rPr>
    </w:lvl>
    <w:lvl w:ilvl="4" w:tplc="6286177E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5" w:tplc="ADFE69F8">
      <w:numFmt w:val="bullet"/>
      <w:lvlText w:val="•"/>
      <w:lvlJc w:val="left"/>
      <w:pPr>
        <w:ind w:left="7680" w:hanging="360"/>
      </w:pPr>
      <w:rPr>
        <w:rFonts w:hint="default"/>
        <w:lang w:val="it-IT" w:eastAsia="en-US" w:bidi="ar-SA"/>
      </w:rPr>
    </w:lvl>
    <w:lvl w:ilvl="6" w:tplc="B18CFF5C">
      <w:numFmt w:val="bullet"/>
      <w:lvlText w:val="•"/>
      <w:lvlJc w:val="left"/>
      <w:pPr>
        <w:ind w:left="9028" w:hanging="360"/>
      </w:pPr>
      <w:rPr>
        <w:rFonts w:hint="default"/>
        <w:lang w:val="it-IT" w:eastAsia="en-US" w:bidi="ar-SA"/>
      </w:rPr>
    </w:lvl>
    <w:lvl w:ilvl="7" w:tplc="009E06D8">
      <w:numFmt w:val="bullet"/>
      <w:lvlText w:val="•"/>
      <w:lvlJc w:val="left"/>
      <w:pPr>
        <w:ind w:left="10376" w:hanging="360"/>
      </w:pPr>
      <w:rPr>
        <w:rFonts w:hint="default"/>
        <w:lang w:val="it-IT" w:eastAsia="en-US" w:bidi="ar-SA"/>
      </w:rPr>
    </w:lvl>
    <w:lvl w:ilvl="8" w:tplc="F6C455F2">
      <w:numFmt w:val="bullet"/>
      <w:lvlText w:val="•"/>
      <w:lvlJc w:val="left"/>
      <w:pPr>
        <w:ind w:left="11724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611"/>
    <w:rsid w:val="00002C38"/>
    <w:rsid w:val="00BF1ED0"/>
    <w:rsid w:val="00DB1DBC"/>
    <w:rsid w:val="00F5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2EB643"/>
  <w15:docId w15:val="{3BC2A207-547A-4E77-990D-DFBE36E1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36" w:hanging="361"/>
    </w:pPr>
  </w:style>
  <w:style w:type="paragraph" w:customStyle="1" w:styleId="TableParagraph">
    <w:name w:val="Table Paragraph"/>
    <w:basedOn w:val="Normale"/>
    <w:uiPriority w:val="1"/>
    <w:qFormat/>
    <w:pPr>
      <w:ind w:left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vicepreside</cp:lastModifiedBy>
  <cp:revision>3</cp:revision>
  <dcterms:created xsi:type="dcterms:W3CDTF">2021-02-23T15:32:00Z</dcterms:created>
  <dcterms:modified xsi:type="dcterms:W3CDTF">2022-01-13T13:11:00Z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2021-02-23T00:00:00Z</vt:filetime>
  </property>
</Properties>
</file>